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C16D" w14:textId="49D06E7B" w:rsidR="003B69A4" w:rsidRPr="003B69A4" w:rsidRDefault="00DA4E3E" w:rsidP="003B69A4">
      <w:pPr>
        <w:spacing w:after="0" w:line="240" w:lineRule="auto"/>
        <w:jc w:val="center"/>
        <w:rPr>
          <w:rFonts w:ascii="Arial" w:eastAsia="Times New Roman" w:hAnsi="Arial" w:cs="Arial"/>
          <w:b/>
          <w:sz w:val="24"/>
          <w:szCs w:val="24"/>
        </w:rPr>
      </w:pPr>
      <w:r>
        <w:rPr>
          <w:rFonts w:ascii="Arial" w:eastAsia="Times New Roman" w:hAnsi="Arial" w:cs="Arial"/>
          <w:b/>
          <w:sz w:val="24"/>
          <w:szCs w:val="24"/>
        </w:rPr>
        <w:t>[Name],</w:t>
      </w:r>
      <w:r w:rsidR="003B69A4">
        <w:rPr>
          <w:rFonts w:ascii="Arial" w:eastAsia="Times New Roman" w:hAnsi="Arial" w:cs="Arial"/>
          <w:b/>
          <w:sz w:val="24"/>
          <w:szCs w:val="24"/>
        </w:rPr>
        <w:t>INSERT COUNTY LETTERHEAD</w:t>
      </w:r>
    </w:p>
    <w:p w14:paraId="22A547A5" w14:textId="77777777" w:rsidR="003B69A4" w:rsidRPr="00DD069D" w:rsidRDefault="003B69A4" w:rsidP="003B69A4">
      <w:pPr>
        <w:spacing w:after="0" w:line="240" w:lineRule="auto"/>
        <w:jc w:val="center"/>
        <w:rPr>
          <w:rFonts w:ascii="Arial" w:eastAsia="Times New Roman" w:hAnsi="Arial" w:cs="Arial"/>
          <w:b/>
          <w:i/>
          <w:sz w:val="24"/>
          <w:szCs w:val="24"/>
        </w:rPr>
      </w:pPr>
      <w:r w:rsidRPr="00DD069D">
        <w:rPr>
          <w:rFonts w:ascii="Arial" w:eastAsia="Times New Roman" w:hAnsi="Arial" w:cs="Arial"/>
          <w:b/>
          <w:i/>
          <w:sz w:val="24"/>
          <w:szCs w:val="24"/>
        </w:rPr>
        <w:t>Letter 4.A.CAO out of compliance</w:t>
      </w:r>
    </w:p>
    <w:p w14:paraId="39BA3EA3" w14:textId="77777777" w:rsidR="003B69A4" w:rsidRPr="00DD069D" w:rsidRDefault="003B69A4" w:rsidP="003B69A4">
      <w:pPr>
        <w:spacing w:after="0" w:line="240" w:lineRule="auto"/>
        <w:jc w:val="center"/>
        <w:rPr>
          <w:rFonts w:ascii="Arial" w:eastAsia="Times New Roman" w:hAnsi="Arial" w:cs="Arial"/>
          <w:i/>
          <w:sz w:val="24"/>
          <w:szCs w:val="24"/>
        </w:rPr>
      </w:pPr>
      <w:r w:rsidRPr="00DD069D">
        <w:rPr>
          <w:rFonts w:ascii="Arial" w:eastAsia="Times New Roman" w:hAnsi="Arial" w:cs="Arial"/>
          <w:i/>
          <w:sz w:val="24"/>
          <w:szCs w:val="24"/>
          <w:highlight w:val="yellow"/>
        </w:rPr>
        <w:t>Date</w:t>
      </w:r>
    </w:p>
    <w:p w14:paraId="3901C7CF" w14:textId="77777777" w:rsidR="003B69A4" w:rsidRPr="00DD069D" w:rsidRDefault="003B69A4" w:rsidP="003B69A4">
      <w:pPr>
        <w:spacing w:after="0" w:line="240" w:lineRule="auto"/>
        <w:rPr>
          <w:rFonts w:ascii="Arial" w:eastAsia="Times New Roman" w:hAnsi="Arial" w:cs="Arial"/>
          <w:strike/>
          <w:sz w:val="24"/>
          <w:szCs w:val="24"/>
        </w:rPr>
      </w:pPr>
    </w:p>
    <w:p w14:paraId="145B2CD0" w14:textId="77777777" w:rsidR="003B69A4" w:rsidRPr="00DD069D" w:rsidRDefault="003B69A4" w:rsidP="003B69A4">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DD069D">
        <w:rPr>
          <w:rFonts w:ascii="Arial" w:eastAsia="Times New Roman" w:hAnsi="Arial" w:cs="Arial"/>
          <w:i/>
          <w:sz w:val="24"/>
          <w:szCs w:val="24"/>
          <w:highlight w:val="yellow"/>
        </w:rPr>
        <w:t xml:space="preserve"> Name (husband and wife)</w:t>
      </w:r>
    </w:p>
    <w:p w14:paraId="08D2EE86" w14:textId="77777777" w:rsidR="003B69A4" w:rsidRPr="00DD069D" w:rsidRDefault="003B69A4" w:rsidP="003B69A4">
      <w:pPr>
        <w:tabs>
          <w:tab w:val="left" w:pos="9350"/>
        </w:tabs>
        <w:spacing w:after="0" w:line="240" w:lineRule="auto"/>
        <w:rPr>
          <w:rFonts w:ascii="Arial" w:eastAsia="Times New Roman" w:hAnsi="Arial" w:cs="Arial"/>
          <w:sz w:val="24"/>
          <w:szCs w:val="24"/>
        </w:rPr>
      </w:pPr>
      <w:r w:rsidRPr="00DD069D">
        <w:rPr>
          <w:rFonts w:ascii="Arial" w:eastAsia="Times New Roman" w:hAnsi="Arial" w:cs="Arial"/>
          <w:i/>
          <w:sz w:val="24"/>
          <w:szCs w:val="24"/>
          <w:highlight w:val="yellow"/>
        </w:rPr>
        <w:t>Address</w:t>
      </w:r>
    </w:p>
    <w:p w14:paraId="1F153EAF" w14:textId="77777777" w:rsidR="003B69A4" w:rsidRPr="00DD069D" w:rsidRDefault="003B69A4" w:rsidP="003B69A4">
      <w:pPr>
        <w:spacing w:after="0" w:line="240" w:lineRule="auto"/>
        <w:rPr>
          <w:rFonts w:ascii="Arial" w:eastAsia="Times New Roman" w:hAnsi="Arial" w:cs="Arial"/>
          <w:sz w:val="24"/>
          <w:szCs w:val="24"/>
        </w:rPr>
      </w:pPr>
    </w:p>
    <w:p w14:paraId="0D12754D" w14:textId="77777777" w:rsidR="003B69A4" w:rsidRPr="00DD069D" w:rsidRDefault="003B69A4" w:rsidP="003B69A4">
      <w:pPr>
        <w:spacing w:after="0" w:line="240" w:lineRule="auto"/>
        <w:rPr>
          <w:rFonts w:ascii="Arial" w:eastAsia="Times New Roman" w:hAnsi="Arial" w:cs="Arial"/>
          <w:sz w:val="24"/>
          <w:szCs w:val="24"/>
        </w:rPr>
      </w:pPr>
    </w:p>
    <w:p w14:paraId="182AC784" w14:textId="77777777" w:rsidR="003B69A4" w:rsidRPr="00DD069D" w:rsidRDefault="003B69A4" w:rsidP="003B69A4">
      <w:pPr>
        <w:spacing w:after="0" w:line="240" w:lineRule="auto"/>
        <w:rPr>
          <w:rFonts w:ascii="Arial" w:eastAsia="Times New Roman" w:hAnsi="Arial" w:cs="Arial"/>
          <w:b/>
          <w:sz w:val="24"/>
          <w:szCs w:val="24"/>
        </w:rPr>
      </w:pPr>
      <w:r w:rsidRPr="00DD069D">
        <w:rPr>
          <w:rFonts w:ascii="Arial" w:eastAsia="Times New Roman" w:hAnsi="Arial" w:cs="Arial"/>
          <w:b/>
          <w:sz w:val="24"/>
          <w:szCs w:val="24"/>
        </w:rPr>
        <w:t>Re: Requirement to Implement Your Current Nutrient Management Plan</w:t>
      </w:r>
    </w:p>
    <w:p w14:paraId="3C34E3CD" w14:textId="77777777" w:rsidR="003B69A4" w:rsidRPr="00DD069D" w:rsidRDefault="003B69A4" w:rsidP="003B69A4">
      <w:pPr>
        <w:spacing w:after="0" w:line="240" w:lineRule="auto"/>
        <w:rPr>
          <w:rFonts w:ascii="Arial" w:eastAsia="Times New Roman" w:hAnsi="Arial" w:cs="Arial"/>
          <w:sz w:val="24"/>
          <w:szCs w:val="24"/>
        </w:rPr>
      </w:pPr>
    </w:p>
    <w:p w14:paraId="541408F0" w14:textId="77777777" w:rsidR="003B69A4" w:rsidRPr="00DD069D" w:rsidRDefault="003B69A4" w:rsidP="003B69A4">
      <w:pPr>
        <w:tabs>
          <w:tab w:val="left" w:pos="8415"/>
        </w:tabs>
        <w:spacing w:after="0" w:line="240" w:lineRule="auto"/>
        <w:rPr>
          <w:rFonts w:ascii="Arial" w:eastAsia="Times New Roman" w:hAnsi="Arial" w:cs="Arial"/>
          <w:sz w:val="24"/>
          <w:szCs w:val="24"/>
        </w:rPr>
      </w:pPr>
      <w:r w:rsidRPr="00DD069D">
        <w:rPr>
          <w:rFonts w:ascii="Arial" w:eastAsia="Times New Roman" w:hAnsi="Arial" w:cs="Arial"/>
          <w:sz w:val="24"/>
          <w:szCs w:val="24"/>
        </w:rPr>
        <w:t xml:space="preserve">Dear Mr. and Mrs. </w:t>
      </w:r>
      <w:r w:rsidRPr="00DD069D">
        <w:rPr>
          <w:rFonts w:ascii="Arial" w:eastAsia="Times New Roman" w:hAnsi="Arial" w:cs="Arial"/>
          <w:i/>
          <w:sz w:val="24"/>
          <w:szCs w:val="24"/>
          <w:highlight w:val="yellow"/>
        </w:rPr>
        <w:t xml:space="preserve"> </w:t>
      </w:r>
      <w:r>
        <w:rPr>
          <w:rFonts w:ascii="Arial" w:eastAsia="Times New Roman" w:hAnsi="Arial" w:cs="Arial"/>
          <w:i/>
          <w:sz w:val="24"/>
          <w:szCs w:val="24"/>
          <w:highlight w:val="yellow"/>
        </w:rPr>
        <w:t xml:space="preserve">Animal Operator </w:t>
      </w:r>
      <w:r w:rsidRPr="00DD069D">
        <w:rPr>
          <w:rFonts w:ascii="Arial" w:eastAsia="Times New Roman" w:hAnsi="Arial" w:cs="Arial"/>
          <w:i/>
          <w:sz w:val="24"/>
          <w:szCs w:val="24"/>
          <w:highlight w:val="yellow"/>
        </w:rPr>
        <w:t>Name</w:t>
      </w:r>
      <w:r w:rsidRPr="00DD069D">
        <w:rPr>
          <w:rFonts w:ascii="Arial" w:eastAsia="Times New Roman" w:hAnsi="Arial" w:cs="Arial"/>
          <w:i/>
          <w:sz w:val="24"/>
          <w:szCs w:val="24"/>
        </w:rPr>
        <w:t>,</w:t>
      </w:r>
    </w:p>
    <w:p w14:paraId="1FA7B462" w14:textId="77777777" w:rsidR="003B69A4" w:rsidRPr="00DD069D" w:rsidRDefault="003B69A4" w:rsidP="003B69A4">
      <w:pPr>
        <w:spacing w:after="0" w:line="240" w:lineRule="auto"/>
        <w:rPr>
          <w:rFonts w:ascii="Arial" w:eastAsia="Times New Roman" w:hAnsi="Arial" w:cs="Arial"/>
          <w:sz w:val="24"/>
          <w:szCs w:val="24"/>
        </w:rPr>
      </w:pPr>
    </w:p>
    <w:p w14:paraId="7FBFDB3B" w14:textId="77777777" w:rsidR="003B69A4" w:rsidRPr="00DD069D" w:rsidRDefault="003B69A4" w:rsidP="003B69A4">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 xml:space="preserve">This letter is sent as a follow up to my </w:t>
      </w: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1</w:t>
      </w:r>
      <w:r w:rsidRPr="00DD069D">
        <w:rPr>
          <w:rFonts w:ascii="Arial" w:eastAsia="Times New Roman" w:hAnsi="Arial" w:cs="Times New Roman"/>
          <w:i/>
          <w:sz w:val="24"/>
          <w:szCs w:val="24"/>
          <w:highlight w:val="yellow"/>
        </w:rPr>
        <w:t>]</w:t>
      </w:r>
      <w:r w:rsidRPr="00DD069D">
        <w:rPr>
          <w:rFonts w:ascii="Arial" w:eastAsia="Times New Roman" w:hAnsi="Arial" w:cs="Times New Roman"/>
          <w:sz w:val="24"/>
          <w:szCs w:val="24"/>
        </w:rPr>
        <w:t xml:space="preserve"> site visit where I assessed the status of your implementation of your Act 38 (commonly referred to as Pennsylvania’s Nutrient and Odor Management Act) Nutrient Management Plan (NMP).  Attached to this letter is a copy of the inspection report which outlines the various findings from my visit.  </w:t>
      </w:r>
    </w:p>
    <w:p w14:paraId="7E4A5925" w14:textId="77777777" w:rsidR="003B69A4" w:rsidRPr="00DD069D" w:rsidRDefault="003B69A4" w:rsidP="003B69A4">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As is indicated on the inspection report, you were found to be out of compliance with your obligations under Act 38, relating to the following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491"/>
        <w:gridCol w:w="2727"/>
      </w:tblGrid>
      <w:tr w:rsidR="003B69A4" w:rsidRPr="00DD069D" w14:paraId="60B8FA72" w14:textId="77777777" w:rsidTr="005F0C87">
        <w:tc>
          <w:tcPr>
            <w:tcW w:w="3384" w:type="dxa"/>
            <w:shd w:val="clear" w:color="auto" w:fill="auto"/>
          </w:tcPr>
          <w:p w14:paraId="054AE43F" w14:textId="77777777" w:rsidR="003B69A4" w:rsidRPr="00DD069D" w:rsidRDefault="003B69A4"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 xml:space="preserve">                                        Non-Compliance finding</w:t>
            </w:r>
          </w:p>
        </w:tc>
        <w:tc>
          <w:tcPr>
            <w:tcW w:w="3830" w:type="dxa"/>
            <w:shd w:val="clear" w:color="auto" w:fill="auto"/>
          </w:tcPr>
          <w:p w14:paraId="2522E57C" w14:textId="77777777" w:rsidR="003B69A4" w:rsidRPr="00DD069D" w:rsidRDefault="003B69A4"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 xml:space="preserve">                                     Corrective action required</w:t>
            </w:r>
          </w:p>
        </w:tc>
        <w:tc>
          <w:tcPr>
            <w:tcW w:w="2938" w:type="dxa"/>
            <w:shd w:val="clear" w:color="auto" w:fill="auto"/>
          </w:tcPr>
          <w:p w14:paraId="46CA7A0C" w14:textId="77777777" w:rsidR="003B69A4" w:rsidRPr="00DD069D" w:rsidRDefault="003B69A4"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Timeframe to complete corrective action</w:t>
            </w:r>
          </w:p>
        </w:tc>
      </w:tr>
      <w:tr w:rsidR="003B69A4" w:rsidRPr="00DD069D" w14:paraId="31ECB28E" w14:textId="77777777" w:rsidTr="005F0C87">
        <w:tc>
          <w:tcPr>
            <w:tcW w:w="3384" w:type="dxa"/>
            <w:shd w:val="clear" w:color="auto" w:fill="auto"/>
          </w:tcPr>
          <w:p w14:paraId="336CCA52" w14:textId="77777777" w:rsidR="003B69A4" w:rsidRPr="00DD069D" w:rsidRDefault="003B69A4"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[Finding</w:t>
            </w:r>
            <w:r w:rsidRPr="00DD069D">
              <w:rPr>
                <w:rFonts w:ascii="Arial" w:eastAsia="Times New Roman" w:hAnsi="Arial" w:cs="Times New Roman"/>
                <w:i/>
                <w:sz w:val="24"/>
                <w:szCs w:val="24"/>
                <w:highlight w:val="yellow"/>
                <w:vertAlign w:val="superscript"/>
              </w:rPr>
              <w:t>2</w:t>
            </w:r>
            <w:r w:rsidRPr="00DD069D">
              <w:rPr>
                <w:rFonts w:ascii="Arial" w:eastAsia="Times New Roman" w:hAnsi="Arial" w:cs="Times New Roman"/>
                <w:i/>
                <w:sz w:val="24"/>
                <w:szCs w:val="24"/>
                <w:highlight w:val="yellow"/>
              </w:rPr>
              <w:t>]</w:t>
            </w:r>
          </w:p>
        </w:tc>
        <w:tc>
          <w:tcPr>
            <w:tcW w:w="3830" w:type="dxa"/>
            <w:shd w:val="clear" w:color="auto" w:fill="auto"/>
          </w:tcPr>
          <w:p w14:paraId="6F9A7CA2" w14:textId="77777777" w:rsidR="003B69A4" w:rsidRPr="00DD069D" w:rsidRDefault="003B69A4"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[Actions Required</w:t>
            </w:r>
            <w:r w:rsidRPr="00DD069D">
              <w:rPr>
                <w:rFonts w:ascii="Arial" w:eastAsia="Times New Roman" w:hAnsi="Arial" w:cs="Times New Roman"/>
                <w:i/>
                <w:sz w:val="24"/>
                <w:szCs w:val="24"/>
                <w:highlight w:val="yellow"/>
                <w:vertAlign w:val="superscript"/>
              </w:rPr>
              <w:t>3</w:t>
            </w:r>
            <w:r w:rsidRPr="00DD069D">
              <w:rPr>
                <w:rFonts w:ascii="Arial" w:eastAsia="Times New Roman" w:hAnsi="Arial" w:cs="Times New Roman"/>
                <w:i/>
                <w:sz w:val="24"/>
                <w:szCs w:val="24"/>
                <w:highlight w:val="yellow"/>
              </w:rPr>
              <w:t>]</w:t>
            </w:r>
          </w:p>
        </w:tc>
        <w:tc>
          <w:tcPr>
            <w:tcW w:w="2938" w:type="dxa"/>
            <w:shd w:val="clear" w:color="auto" w:fill="auto"/>
          </w:tcPr>
          <w:p w14:paraId="14AC52AF" w14:textId="77777777" w:rsidR="003B69A4" w:rsidRPr="00DD069D" w:rsidRDefault="003B69A4" w:rsidP="005F0C87">
            <w:pPr>
              <w:spacing w:after="0" w:line="240" w:lineRule="auto"/>
              <w:rPr>
                <w:rFonts w:ascii="Arial" w:eastAsia="Times New Roman" w:hAnsi="Arial" w:cs="Times New Roman"/>
                <w:i/>
                <w:sz w:val="24"/>
                <w:szCs w:val="24"/>
                <w:highlight w:val="yellow"/>
              </w:rPr>
            </w:pP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4</w:t>
            </w:r>
            <w:r w:rsidRPr="00DD069D">
              <w:rPr>
                <w:rFonts w:ascii="Arial" w:eastAsia="Times New Roman" w:hAnsi="Arial" w:cs="Times New Roman"/>
                <w:i/>
                <w:sz w:val="24"/>
                <w:szCs w:val="24"/>
                <w:highlight w:val="yellow"/>
              </w:rPr>
              <w:t>]</w:t>
            </w:r>
          </w:p>
        </w:tc>
      </w:tr>
      <w:tr w:rsidR="003B69A4" w:rsidRPr="00DD069D" w14:paraId="32A9812C" w14:textId="77777777" w:rsidTr="005F0C87">
        <w:tc>
          <w:tcPr>
            <w:tcW w:w="3384" w:type="dxa"/>
            <w:shd w:val="clear" w:color="auto" w:fill="auto"/>
          </w:tcPr>
          <w:p w14:paraId="608AC727" w14:textId="77777777" w:rsidR="003B69A4" w:rsidRPr="00DD069D" w:rsidRDefault="003B69A4" w:rsidP="005F0C87">
            <w:pPr>
              <w:spacing w:after="0" w:line="240" w:lineRule="auto"/>
              <w:rPr>
                <w:rFonts w:ascii="Arial" w:eastAsia="Times New Roman" w:hAnsi="Arial" w:cs="Times New Roman"/>
                <w:sz w:val="24"/>
                <w:szCs w:val="24"/>
              </w:rPr>
            </w:pPr>
          </w:p>
        </w:tc>
        <w:tc>
          <w:tcPr>
            <w:tcW w:w="3830" w:type="dxa"/>
            <w:shd w:val="clear" w:color="auto" w:fill="auto"/>
          </w:tcPr>
          <w:p w14:paraId="47070DA4" w14:textId="77777777" w:rsidR="003B69A4" w:rsidRPr="00DD069D" w:rsidRDefault="003B69A4" w:rsidP="005F0C87">
            <w:pPr>
              <w:spacing w:after="0" w:line="240" w:lineRule="auto"/>
              <w:rPr>
                <w:rFonts w:ascii="Arial" w:eastAsia="Times New Roman" w:hAnsi="Arial" w:cs="Times New Roman"/>
                <w:sz w:val="24"/>
                <w:szCs w:val="24"/>
              </w:rPr>
            </w:pPr>
          </w:p>
        </w:tc>
        <w:tc>
          <w:tcPr>
            <w:tcW w:w="2938" w:type="dxa"/>
            <w:shd w:val="clear" w:color="auto" w:fill="auto"/>
          </w:tcPr>
          <w:p w14:paraId="74A32AAF" w14:textId="77777777" w:rsidR="003B69A4" w:rsidRPr="00DD069D" w:rsidRDefault="003B69A4" w:rsidP="005F0C87">
            <w:pPr>
              <w:spacing w:after="0" w:line="240" w:lineRule="auto"/>
              <w:rPr>
                <w:rFonts w:ascii="Arial" w:eastAsia="Times New Roman" w:hAnsi="Arial" w:cs="Times New Roman"/>
                <w:sz w:val="24"/>
                <w:szCs w:val="24"/>
              </w:rPr>
            </w:pPr>
          </w:p>
        </w:tc>
      </w:tr>
      <w:tr w:rsidR="003B69A4" w:rsidRPr="00DD069D" w14:paraId="12685003" w14:textId="77777777" w:rsidTr="005F0C87">
        <w:tc>
          <w:tcPr>
            <w:tcW w:w="3384" w:type="dxa"/>
            <w:shd w:val="clear" w:color="auto" w:fill="auto"/>
          </w:tcPr>
          <w:p w14:paraId="2BCD49BB" w14:textId="77777777" w:rsidR="003B69A4" w:rsidRPr="00DD069D" w:rsidRDefault="003B69A4" w:rsidP="005F0C87">
            <w:pPr>
              <w:spacing w:after="0" w:line="240" w:lineRule="auto"/>
              <w:rPr>
                <w:rFonts w:ascii="Arial" w:eastAsia="Times New Roman" w:hAnsi="Arial" w:cs="Times New Roman"/>
                <w:sz w:val="24"/>
                <w:szCs w:val="24"/>
              </w:rPr>
            </w:pPr>
          </w:p>
        </w:tc>
        <w:tc>
          <w:tcPr>
            <w:tcW w:w="3830" w:type="dxa"/>
            <w:shd w:val="clear" w:color="auto" w:fill="auto"/>
          </w:tcPr>
          <w:p w14:paraId="7D924F1D" w14:textId="77777777" w:rsidR="003B69A4" w:rsidRPr="00DD069D" w:rsidRDefault="003B69A4" w:rsidP="005F0C87">
            <w:pPr>
              <w:spacing w:after="0" w:line="240" w:lineRule="auto"/>
              <w:rPr>
                <w:rFonts w:ascii="Arial" w:eastAsia="Times New Roman" w:hAnsi="Arial" w:cs="Times New Roman"/>
                <w:sz w:val="24"/>
                <w:szCs w:val="24"/>
              </w:rPr>
            </w:pPr>
          </w:p>
        </w:tc>
        <w:tc>
          <w:tcPr>
            <w:tcW w:w="2938" w:type="dxa"/>
            <w:shd w:val="clear" w:color="auto" w:fill="auto"/>
          </w:tcPr>
          <w:p w14:paraId="70F216F9" w14:textId="77777777" w:rsidR="003B69A4" w:rsidRPr="00DD069D" w:rsidRDefault="003B69A4" w:rsidP="005F0C87">
            <w:pPr>
              <w:spacing w:after="0" w:line="240" w:lineRule="auto"/>
              <w:rPr>
                <w:rFonts w:ascii="Arial" w:eastAsia="Times New Roman" w:hAnsi="Arial" w:cs="Times New Roman"/>
                <w:sz w:val="24"/>
                <w:szCs w:val="24"/>
              </w:rPr>
            </w:pPr>
          </w:p>
        </w:tc>
      </w:tr>
      <w:tr w:rsidR="003B69A4" w:rsidRPr="00DD069D" w14:paraId="1B5DFA85" w14:textId="77777777" w:rsidTr="005F0C87">
        <w:tc>
          <w:tcPr>
            <w:tcW w:w="3384" w:type="dxa"/>
            <w:shd w:val="clear" w:color="auto" w:fill="auto"/>
          </w:tcPr>
          <w:p w14:paraId="46D238D0" w14:textId="77777777" w:rsidR="003B69A4" w:rsidRPr="00DD069D" w:rsidRDefault="003B69A4" w:rsidP="005F0C87">
            <w:pPr>
              <w:spacing w:after="0" w:line="240" w:lineRule="auto"/>
              <w:rPr>
                <w:rFonts w:ascii="Arial" w:eastAsia="Times New Roman" w:hAnsi="Arial" w:cs="Times New Roman"/>
                <w:sz w:val="24"/>
                <w:szCs w:val="24"/>
              </w:rPr>
            </w:pPr>
          </w:p>
        </w:tc>
        <w:tc>
          <w:tcPr>
            <w:tcW w:w="3830" w:type="dxa"/>
            <w:shd w:val="clear" w:color="auto" w:fill="auto"/>
          </w:tcPr>
          <w:p w14:paraId="09DA6679" w14:textId="77777777" w:rsidR="003B69A4" w:rsidRPr="00DD069D" w:rsidRDefault="003B69A4" w:rsidP="005F0C87">
            <w:pPr>
              <w:spacing w:after="0" w:line="240" w:lineRule="auto"/>
              <w:rPr>
                <w:rFonts w:ascii="Arial" w:eastAsia="Times New Roman" w:hAnsi="Arial" w:cs="Times New Roman"/>
                <w:sz w:val="24"/>
                <w:szCs w:val="24"/>
              </w:rPr>
            </w:pPr>
          </w:p>
        </w:tc>
        <w:tc>
          <w:tcPr>
            <w:tcW w:w="2938" w:type="dxa"/>
            <w:shd w:val="clear" w:color="auto" w:fill="auto"/>
          </w:tcPr>
          <w:p w14:paraId="1A99DA72" w14:textId="77777777" w:rsidR="003B69A4" w:rsidRPr="00DD069D" w:rsidRDefault="003B69A4" w:rsidP="005F0C87">
            <w:pPr>
              <w:spacing w:after="0" w:line="240" w:lineRule="auto"/>
              <w:rPr>
                <w:rFonts w:ascii="Arial" w:eastAsia="Times New Roman" w:hAnsi="Arial" w:cs="Times New Roman"/>
                <w:sz w:val="24"/>
                <w:szCs w:val="24"/>
              </w:rPr>
            </w:pPr>
          </w:p>
        </w:tc>
      </w:tr>
      <w:tr w:rsidR="003B69A4" w:rsidRPr="00DD069D" w14:paraId="555BA9FE" w14:textId="77777777" w:rsidTr="005F0C87">
        <w:tc>
          <w:tcPr>
            <w:tcW w:w="3384" w:type="dxa"/>
            <w:shd w:val="clear" w:color="auto" w:fill="auto"/>
          </w:tcPr>
          <w:p w14:paraId="7F606F25" w14:textId="77777777" w:rsidR="003B69A4" w:rsidRPr="00DD069D" w:rsidRDefault="003B69A4" w:rsidP="005F0C87">
            <w:pPr>
              <w:spacing w:after="0" w:line="240" w:lineRule="auto"/>
              <w:rPr>
                <w:rFonts w:ascii="Arial" w:eastAsia="Times New Roman" w:hAnsi="Arial" w:cs="Times New Roman"/>
                <w:sz w:val="24"/>
                <w:szCs w:val="24"/>
              </w:rPr>
            </w:pPr>
          </w:p>
        </w:tc>
        <w:tc>
          <w:tcPr>
            <w:tcW w:w="3830" w:type="dxa"/>
            <w:shd w:val="clear" w:color="auto" w:fill="auto"/>
          </w:tcPr>
          <w:p w14:paraId="3194CC70" w14:textId="77777777" w:rsidR="003B69A4" w:rsidRPr="00DD069D" w:rsidRDefault="003B69A4" w:rsidP="005F0C87">
            <w:pPr>
              <w:spacing w:after="0" w:line="240" w:lineRule="auto"/>
              <w:rPr>
                <w:rFonts w:ascii="Arial" w:eastAsia="Times New Roman" w:hAnsi="Arial" w:cs="Times New Roman"/>
                <w:sz w:val="24"/>
                <w:szCs w:val="24"/>
              </w:rPr>
            </w:pPr>
          </w:p>
        </w:tc>
        <w:tc>
          <w:tcPr>
            <w:tcW w:w="2938" w:type="dxa"/>
            <w:shd w:val="clear" w:color="auto" w:fill="auto"/>
          </w:tcPr>
          <w:p w14:paraId="3473B10A" w14:textId="77777777" w:rsidR="003B69A4" w:rsidRPr="00DD069D" w:rsidRDefault="003B69A4" w:rsidP="005F0C87">
            <w:pPr>
              <w:spacing w:after="0" w:line="240" w:lineRule="auto"/>
              <w:rPr>
                <w:rFonts w:ascii="Arial" w:eastAsia="Times New Roman" w:hAnsi="Arial" w:cs="Times New Roman"/>
                <w:sz w:val="24"/>
                <w:szCs w:val="24"/>
              </w:rPr>
            </w:pPr>
          </w:p>
        </w:tc>
      </w:tr>
    </w:tbl>
    <w:p w14:paraId="38955B8D" w14:textId="77777777" w:rsidR="003B69A4" w:rsidRPr="00DD069D" w:rsidRDefault="003B69A4" w:rsidP="003B69A4">
      <w:pPr>
        <w:spacing w:after="240" w:line="240" w:lineRule="auto"/>
        <w:rPr>
          <w:rFonts w:ascii="Arial" w:eastAsia="Times New Roman" w:hAnsi="Arial" w:cs="Times New Roman"/>
          <w:sz w:val="24"/>
          <w:szCs w:val="24"/>
        </w:rPr>
      </w:pPr>
    </w:p>
    <w:p w14:paraId="54E607BD" w14:textId="77777777" w:rsidR="003B69A4" w:rsidRPr="00DD069D" w:rsidRDefault="003B69A4" w:rsidP="003B69A4">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The State Conservation Commission’s (SCC) program policies oblige you to implement the required corrective actions within the timeframe provided in the above schedule in order to regain compliance with the law.  I am directed to revisit your operation in order to confirm that you have implemented the required corrective action</w:t>
      </w:r>
      <w:r w:rsidRPr="00DD069D">
        <w:rPr>
          <w:rFonts w:ascii="Arial" w:eastAsia="Times New Roman" w:hAnsi="Arial" w:cs="Times New Roman"/>
          <w:i/>
          <w:sz w:val="24"/>
          <w:szCs w:val="24"/>
        </w:rPr>
        <w:t>(s)</w:t>
      </w:r>
      <w:r w:rsidRPr="00DD069D">
        <w:rPr>
          <w:rFonts w:ascii="Arial" w:eastAsia="Times New Roman" w:hAnsi="Arial" w:cs="Times New Roman"/>
          <w:sz w:val="24"/>
          <w:szCs w:val="24"/>
        </w:rPr>
        <w:t xml:space="preserve"> outlined above.  I plan to visit your farm on </w:t>
      </w:r>
      <w:r w:rsidRPr="00DD069D">
        <w:rPr>
          <w:rFonts w:ascii="Arial" w:eastAsia="Times New Roman" w:hAnsi="Arial" w:cs="Times New Roman"/>
          <w:i/>
          <w:sz w:val="24"/>
          <w:szCs w:val="24"/>
          <w:highlight w:val="yellow"/>
        </w:rPr>
        <w:t>[Date and Time</w:t>
      </w:r>
      <w:r w:rsidRPr="00DD069D">
        <w:rPr>
          <w:rFonts w:ascii="Arial" w:eastAsia="Times New Roman" w:hAnsi="Arial" w:cs="Times New Roman"/>
          <w:i/>
          <w:sz w:val="24"/>
          <w:szCs w:val="24"/>
          <w:highlight w:val="yellow"/>
          <w:vertAlign w:val="superscript"/>
        </w:rPr>
        <w:t>5</w:t>
      </w:r>
      <w:r w:rsidRPr="00DD069D">
        <w:rPr>
          <w:rFonts w:ascii="Arial" w:eastAsia="Times New Roman" w:hAnsi="Arial" w:cs="Times New Roman"/>
          <w:i/>
          <w:sz w:val="24"/>
          <w:szCs w:val="24"/>
          <w:highlight w:val="yellow"/>
        </w:rPr>
        <w:t>]</w:t>
      </w:r>
      <w:r w:rsidRPr="00DD069D">
        <w:rPr>
          <w:rFonts w:ascii="Arial" w:eastAsia="Times New Roman" w:hAnsi="Arial" w:cs="Times New Roman"/>
          <w:sz w:val="24"/>
          <w:szCs w:val="24"/>
        </w:rPr>
        <w:t xml:space="preserve"> in order to reassess your operation.  Please make yourself available on that date so we can discuss the corrective actions you have taken to address this </w:t>
      </w:r>
      <w:r w:rsidRPr="00DD069D">
        <w:rPr>
          <w:rFonts w:ascii="Arial" w:eastAsia="Times New Roman" w:hAnsi="Arial" w:cs="Times New Roman"/>
          <w:i/>
          <w:sz w:val="24"/>
          <w:szCs w:val="24"/>
        </w:rPr>
        <w:t>(these)</w:t>
      </w:r>
      <w:r w:rsidRPr="00DD069D">
        <w:rPr>
          <w:rFonts w:ascii="Arial" w:eastAsia="Times New Roman" w:hAnsi="Arial" w:cs="Times New Roman"/>
          <w:sz w:val="24"/>
          <w:szCs w:val="24"/>
        </w:rPr>
        <w:t xml:space="preserve"> non-compliant issue(s).  If you cannot meet on this date and time, please call me at least 5 days prior to this date so that we can reschedule to a date that meets your schedule. </w:t>
      </w:r>
      <w:r w:rsidRPr="00DD069D">
        <w:rPr>
          <w:rFonts w:ascii="Arial" w:eastAsia="Times New Roman" w:hAnsi="Arial" w:cs="Times New Roman"/>
          <w:sz w:val="24"/>
          <w:szCs w:val="24"/>
        </w:rPr>
        <w:tab/>
      </w:r>
    </w:p>
    <w:p w14:paraId="17C3BD7F" w14:textId="77777777" w:rsidR="003B69A4" w:rsidRPr="00DD069D" w:rsidRDefault="003B69A4" w:rsidP="003B69A4">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ab/>
        <w:t xml:space="preserve">If you have any questions relating to this obligation, please contact me at the conservation district office so that I can provide whatever additional information or direction you may need.    </w:t>
      </w:r>
    </w:p>
    <w:p w14:paraId="4B4970D3" w14:textId="77777777" w:rsidR="003B69A4" w:rsidRPr="00DD069D" w:rsidRDefault="003B69A4" w:rsidP="003B69A4">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  </w:t>
      </w:r>
    </w:p>
    <w:p w14:paraId="5B7A37A0" w14:textId="77777777" w:rsidR="003B69A4" w:rsidRPr="00DD069D" w:rsidRDefault="003B69A4" w:rsidP="003B69A4">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t>Sincerely,</w:t>
      </w:r>
    </w:p>
    <w:p w14:paraId="7AB4E151" w14:textId="77777777" w:rsidR="003B69A4" w:rsidRPr="00DD069D" w:rsidRDefault="003B69A4" w:rsidP="003B69A4">
      <w:pPr>
        <w:spacing w:after="120" w:line="240" w:lineRule="auto"/>
        <w:ind w:firstLine="720"/>
        <w:rPr>
          <w:rFonts w:ascii="Arial" w:eastAsia="Times New Roman" w:hAnsi="Arial" w:cs="Times New Roman"/>
          <w:sz w:val="24"/>
          <w:szCs w:val="24"/>
        </w:rPr>
      </w:pPr>
    </w:p>
    <w:p w14:paraId="0834EBB9" w14:textId="77777777" w:rsidR="003B69A4" w:rsidRPr="00DD069D" w:rsidRDefault="003B69A4" w:rsidP="003B69A4">
      <w:pPr>
        <w:spacing w:after="120" w:line="240" w:lineRule="auto"/>
        <w:ind w:firstLine="720"/>
        <w:rPr>
          <w:rFonts w:ascii="Arial" w:eastAsia="Times New Roman" w:hAnsi="Arial" w:cs="Times New Roman"/>
          <w:i/>
          <w:sz w:val="24"/>
          <w:szCs w:val="24"/>
        </w:rPr>
      </w:pP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t>NM Staff Person</w:t>
      </w:r>
    </w:p>
    <w:p w14:paraId="7143BF18" w14:textId="77777777" w:rsidR="003B69A4" w:rsidRPr="00DD069D" w:rsidRDefault="003B69A4" w:rsidP="003B69A4">
      <w:pPr>
        <w:spacing w:after="120" w:line="240" w:lineRule="auto"/>
        <w:rPr>
          <w:rFonts w:ascii="Arial" w:eastAsia="Times New Roman" w:hAnsi="Arial" w:cs="Times New Roman"/>
          <w:sz w:val="24"/>
          <w:szCs w:val="24"/>
        </w:rPr>
      </w:pPr>
    </w:p>
    <w:p w14:paraId="4F06DFF9" w14:textId="77777777" w:rsidR="003B69A4" w:rsidRPr="00DD069D" w:rsidRDefault="003B69A4" w:rsidP="003B69A4">
      <w:pPr>
        <w:spacing w:after="120" w:line="240" w:lineRule="auto"/>
        <w:rPr>
          <w:rFonts w:ascii="Arial" w:eastAsia="Times New Roman" w:hAnsi="Arial" w:cs="Times New Roman"/>
          <w:sz w:val="24"/>
          <w:szCs w:val="24"/>
        </w:rPr>
      </w:pPr>
      <w:r>
        <w:rPr>
          <w:rFonts w:ascii="Arial" w:eastAsia="Times New Roman" w:hAnsi="Arial" w:cs="Times New Roman"/>
          <w:sz w:val="24"/>
          <w:szCs w:val="24"/>
        </w:rPr>
        <w:t>Enclosure</w:t>
      </w:r>
      <w:r w:rsidRPr="00DD069D">
        <w:rPr>
          <w:rFonts w:ascii="Arial" w:eastAsia="Times New Roman" w:hAnsi="Arial" w:cs="Times New Roman"/>
          <w:sz w:val="24"/>
          <w:szCs w:val="24"/>
        </w:rPr>
        <w:t>: INSPECTION REPORT</w:t>
      </w:r>
      <w:bookmarkStart w:id="0" w:name="_GoBack"/>
      <w:bookmarkEnd w:id="0"/>
    </w:p>
    <w:p w14:paraId="55CB2ECB" w14:textId="77777777" w:rsidR="003B69A4" w:rsidRPr="00DD069D" w:rsidRDefault="003B69A4" w:rsidP="003B69A4">
      <w:pPr>
        <w:spacing w:after="120" w:line="240" w:lineRule="auto"/>
        <w:rPr>
          <w:rFonts w:ascii="Arial" w:eastAsia="Times New Roman" w:hAnsi="Arial" w:cs="Times New Roman"/>
          <w:sz w:val="24"/>
          <w:szCs w:val="24"/>
        </w:rPr>
      </w:pPr>
    </w:p>
    <w:p w14:paraId="6ECF0BB1" w14:textId="77777777" w:rsidR="003B69A4" w:rsidRDefault="003B69A4" w:rsidP="0089368D">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cc:  </w:t>
      </w:r>
      <w:r w:rsidRPr="00DD069D">
        <w:rPr>
          <w:rFonts w:ascii="Arial" w:eastAsia="Times New Roman" w:hAnsi="Arial" w:cs="Times New Roman"/>
          <w:sz w:val="24"/>
          <w:szCs w:val="24"/>
        </w:rPr>
        <w:tab/>
        <w:t>File</w:t>
      </w:r>
    </w:p>
    <w:p w14:paraId="18007F5D" w14:textId="3E1C33C0" w:rsidR="0089368D" w:rsidRPr="0089368D" w:rsidRDefault="0089368D" w:rsidP="0089368D">
      <w:pPr>
        <w:spacing w:after="120" w:line="240" w:lineRule="auto"/>
        <w:rPr>
          <w:rFonts w:ascii="Arial" w:eastAsia="Times New Roman" w:hAnsi="Arial" w:cs="Times New Roman"/>
          <w:sz w:val="24"/>
          <w:szCs w:val="24"/>
        </w:rPr>
      </w:pPr>
      <w:r>
        <w:rPr>
          <w:rFonts w:ascii="Arial" w:eastAsia="Times New Roman" w:hAnsi="Arial" w:cs="Times New Roman"/>
          <w:sz w:val="24"/>
          <w:szCs w:val="24"/>
        </w:rPr>
        <w:tab/>
      </w:r>
      <w:r w:rsidR="00DA4E3E">
        <w:rPr>
          <w:rFonts w:ascii="Arial" w:eastAsia="Times New Roman" w:hAnsi="Arial" w:cs="Times New Roman"/>
          <w:sz w:val="24"/>
          <w:szCs w:val="24"/>
        </w:rPr>
        <w:t>[</w:t>
      </w:r>
      <w:r w:rsidR="00DA4E3E" w:rsidRPr="00F53F8D">
        <w:rPr>
          <w:rFonts w:ascii="Arial" w:eastAsia="Times New Roman" w:hAnsi="Arial" w:cs="Times New Roman"/>
          <w:sz w:val="24"/>
          <w:szCs w:val="24"/>
          <w:highlight w:val="yellow"/>
        </w:rPr>
        <w:t>Name</w:t>
      </w:r>
      <w:r w:rsidR="00DA4E3E">
        <w:rPr>
          <w:rFonts w:ascii="Arial" w:eastAsia="Times New Roman" w:hAnsi="Arial" w:cs="Times New Roman"/>
          <w:sz w:val="24"/>
          <w:szCs w:val="24"/>
        </w:rPr>
        <w:t xml:space="preserve">], </w:t>
      </w:r>
      <w:r w:rsidRPr="0089368D">
        <w:rPr>
          <w:rFonts w:ascii="Arial" w:eastAsia="Times New Roman" w:hAnsi="Arial" w:cs="Times New Roman"/>
          <w:sz w:val="24"/>
          <w:szCs w:val="24"/>
        </w:rPr>
        <w:t>DEP Regional office (if a CAFO)</w:t>
      </w:r>
    </w:p>
    <w:p w14:paraId="6622C236" w14:textId="77777777" w:rsidR="0089368D" w:rsidRPr="00DD069D" w:rsidRDefault="0089368D" w:rsidP="0089368D">
      <w:pPr>
        <w:spacing w:after="120" w:line="240" w:lineRule="auto"/>
        <w:rPr>
          <w:rFonts w:ascii="Arial" w:eastAsia="Times New Roman" w:hAnsi="Arial" w:cs="Times New Roman"/>
          <w:sz w:val="24"/>
          <w:szCs w:val="24"/>
        </w:rPr>
      </w:pPr>
    </w:p>
    <w:p w14:paraId="5E8190FE" w14:textId="77777777" w:rsidR="003B69A4" w:rsidRPr="00DD069D" w:rsidRDefault="003B69A4" w:rsidP="003B69A4">
      <w:pPr>
        <w:keepNext/>
        <w:spacing w:before="240" w:after="60" w:line="240" w:lineRule="auto"/>
        <w:outlineLvl w:val="0"/>
        <w:rPr>
          <w:rFonts w:ascii="Arial" w:eastAsia="Times New Roman" w:hAnsi="Arial" w:cs="Arial"/>
          <w:bCs/>
          <w:kern w:val="32"/>
          <w:sz w:val="24"/>
          <w:szCs w:val="24"/>
        </w:rPr>
      </w:pPr>
      <w:r w:rsidRPr="00DD069D">
        <w:rPr>
          <w:rFonts w:ascii="Arial" w:eastAsia="Times New Roman" w:hAnsi="Arial" w:cs="Arial"/>
          <w:bCs/>
          <w:i/>
          <w:kern w:val="32"/>
          <w:sz w:val="24"/>
          <w:szCs w:val="24"/>
          <w:u w:val="single"/>
        </w:rPr>
        <w:t>Date</w:t>
      </w:r>
      <w:r w:rsidRPr="00DD069D">
        <w:rPr>
          <w:rFonts w:ascii="Arial" w:eastAsia="Times New Roman" w:hAnsi="Arial" w:cs="Arial"/>
          <w:bCs/>
          <w:i/>
          <w:kern w:val="32"/>
          <w:sz w:val="24"/>
          <w:szCs w:val="24"/>
          <w:u w:val="single"/>
          <w:vertAlign w:val="superscript"/>
        </w:rPr>
        <w:t>1</w:t>
      </w:r>
      <w:r w:rsidRPr="00DD069D">
        <w:rPr>
          <w:rFonts w:ascii="Arial" w:eastAsia="Times New Roman" w:hAnsi="Arial" w:cs="Arial"/>
          <w:bCs/>
          <w:i/>
          <w:kern w:val="32"/>
          <w:sz w:val="24"/>
          <w:szCs w:val="24"/>
        </w:rPr>
        <w:t xml:space="preserve"> =</w:t>
      </w:r>
      <w:r w:rsidRPr="00DD069D">
        <w:rPr>
          <w:rFonts w:ascii="Arial" w:eastAsia="Times New Roman" w:hAnsi="Arial" w:cs="Arial"/>
          <w:bCs/>
          <w:kern w:val="32"/>
          <w:sz w:val="24"/>
          <w:szCs w:val="24"/>
        </w:rPr>
        <w:t xml:space="preserve"> date of site visit</w:t>
      </w:r>
    </w:p>
    <w:p w14:paraId="2BA45863" w14:textId="77777777" w:rsidR="003B69A4" w:rsidRPr="00DD069D" w:rsidRDefault="003B69A4" w:rsidP="003B69A4">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Finding</w:t>
      </w:r>
      <w:r w:rsidRPr="00DD069D">
        <w:rPr>
          <w:rFonts w:ascii="Arial" w:eastAsia="Times New Roman" w:hAnsi="Arial" w:cs="Times New Roman"/>
          <w:i/>
          <w:sz w:val="24"/>
          <w:szCs w:val="24"/>
          <w:u w:val="single"/>
          <w:vertAlign w:val="superscript"/>
        </w:rPr>
        <w:t>2</w:t>
      </w:r>
      <w:r w:rsidRPr="00DD069D">
        <w:rPr>
          <w:rFonts w:ascii="Arial" w:eastAsia="Times New Roman" w:hAnsi="Arial" w:cs="Times New Roman"/>
          <w:i/>
          <w:sz w:val="24"/>
          <w:szCs w:val="24"/>
        </w:rPr>
        <w:t xml:space="preserve"> = Individually list the deficiencies you noted during your inspection</w:t>
      </w:r>
    </w:p>
    <w:p w14:paraId="5ADF87F5" w14:textId="77777777" w:rsidR="003B69A4" w:rsidRPr="00DD069D" w:rsidRDefault="003B69A4" w:rsidP="003B69A4">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Actions Required</w:t>
      </w:r>
      <w:r w:rsidRPr="00DD069D">
        <w:rPr>
          <w:rFonts w:ascii="Arial" w:eastAsia="Times New Roman" w:hAnsi="Arial" w:cs="Times New Roman"/>
          <w:i/>
          <w:sz w:val="24"/>
          <w:szCs w:val="24"/>
          <w:u w:val="single"/>
          <w:vertAlign w:val="superscript"/>
        </w:rPr>
        <w:t>3</w:t>
      </w:r>
      <w:r w:rsidRPr="00DD069D">
        <w:rPr>
          <w:rFonts w:ascii="Arial" w:eastAsia="Times New Roman" w:hAnsi="Arial" w:cs="Times New Roman"/>
          <w:i/>
          <w:sz w:val="24"/>
          <w:szCs w:val="24"/>
        </w:rPr>
        <w:t xml:space="preserve"> = List individually the correction actions required to come back into compliance</w:t>
      </w:r>
    </w:p>
    <w:p w14:paraId="4C6FB279" w14:textId="77777777" w:rsidR="003B69A4" w:rsidRPr="00DD069D" w:rsidRDefault="003B69A4" w:rsidP="003B69A4">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4</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establish a date you can realistically expect the compliance measure to be completed, use your professional judgment on establishing this date.  The SCC Regional Coordinator can also assist in establishing this compliance date.  This date should not go past 6 months unless it is an unusual circumstance.</w:t>
      </w:r>
    </w:p>
    <w:p w14:paraId="741E9815" w14:textId="77777777" w:rsidR="003B69A4" w:rsidRPr="00DD069D" w:rsidRDefault="003B69A4" w:rsidP="003B69A4">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 and Time</w:t>
      </w:r>
      <w:r w:rsidRPr="00DD069D">
        <w:rPr>
          <w:rFonts w:ascii="Arial" w:eastAsia="Times New Roman" w:hAnsi="Arial" w:cs="Times New Roman"/>
          <w:i/>
          <w:sz w:val="24"/>
          <w:szCs w:val="24"/>
          <w:u w:val="single"/>
          <w:vertAlign w:val="superscript"/>
        </w:rPr>
        <w:t>5</w:t>
      </w:r>
      <w:r w:rsidRPr="00DD069D">
        <w:rPr>
          <w:rFonts w:ascii="Arial" w:eastAsia="Times New Roman" w:hAnsi="Arial" w:cs="Times New Roman"/>
          <w:i/>
          <w:sz w:val="24"/>
          <w:szCs w:val="24"/>
        </w:rPr>
        <w:t xml:space="preserve"> = Set a date and time which should be about </w:t>
      </w:r>
      <w:r w:rsidRPr="00DD069D">
        <w:rPr>
          <w:rFonts w:ascii="Arial" w:eastAsia="Times New Roman" w:hAnsi="Arial" w:cs="Times New Roman"/>
          <w:sz w:val="24"/>
          <w:szCs w:val="24"/>
        </w:rPr>
        <w:t>3-7 days following the farmer’s required date to fix the non-compliant issues</w:t>
      </w:r>
    </w:p>
    <w:p w14:paraId="54BD4C72" w14:textId="77777777" w:rsidR="003B69A4" w:rsidRDefault="003B69A4" w:rsidP="003B69A4"/>
    <w:p w14:paraId="7D2AA420" w14:textId="77777777" w:rsidR="003B69A4" w:rsidRDefault="003B69A4" w:rsidP="003B69A4"/>
    <w:p w14:paraId="67E76359" w14:textId="77777777" w:rsidR="003B69A4" w:rsidRDefault="003B69A4" w:rsidP="003B69A4"/>
    <w:p w14:paraId="32DB33C3" w14:textId="77777777" w:rsidR="003B69A4" w:rsidRDefault="003B69A4" w:rsidP="003B69A4"/>
    <w:p w14:paraId="1E5D7EEF" w14:textId="77777777" w:rsidR="003B69A4" w:rsidRDefault="003B69A4" w:rsidP="003B69A4"/>
    <w:p w14:paraId="03DB480E" w14:textId="77777777" w:rsidR="003B69A4" w:rsidRDefault="003B69A4" w:rsidP="003B69A4"/>
    <w:p w14:paraId="0E680187" w14:textId="77777777" w:rsidR="003B69A4" w:rsidRDefault="003B69A4" w:rsidP="003B69A4"/>
    <w:p w14:paraId="470F539C" w14:textId="77777777"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A4"/>
    <w:rsid w:val="003B69A4"/>
    <w:rsid w:val="00881CE2"/>
    <w:rsid w:val="0089368D"/>
    <w:rsid w:val="00DA4E3E"/>
    <w:rsid w:val="00F5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F4F5"/>
  <w15:chartTrackingRefBased/>
  <w15:docId w15:val="{FFBC8171-976E-4512-95F5-4CF1E6BA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6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9368D"/>
    <w:pPr>
      <w:spacing w:line="240" w:lineRule="auto"/>
    </w:pPr>
    <w:rPr>
      <w:sz w:val="20"/>
      <w:szCs w:val="20"/>
    </w:rPr>
  </w:style>
  <w:style w:type="character" w:customStyle="1" w:styleId="CommentTextChar">
    <w:name w:val="Comment Text Char"/>
    <w:basedOn w:val="DefaultParagraphFont"/>
    <w:link w:val="CommentText"/>
    <w:uiPriority w:val="99"/>
    <w:semiHidden/>
    <w:rsid w:val="0089368D"/>
    <w:rPr>
      <w:sz w:val="20"/>
      <w:szCs w:val="20"/>
    </w:rPr>
  </w:style>
  <w:style w:type="character" w:styleId="CommentReference">
    <w:name w:val="annotation reference"/>
    <w:uiPriority w:val="99"/>
    <w:semiHidden/>
    <w:rsid w:val="0089368D"/>
    <w:rPr>
      <w:sz w:val="16"/>
      <w:szCs w:val="16"/>
    </w:rPr>
  </w:style>
  <w:style w:type="paragraph" w:styleId="BalloonText">
    <w:name w:val="Balloon Text"/>
    <w:basedOn w:val="Normal"/>
    <w:link w:val="BalloonTextChar"/>
    <w:uiPriority w:val="99"/>
    <w:semiHidden/>
    <w:unhideWhenUsed/>
    <w:rsid w:val="0089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3</cp:revision>
  <dcterms:created xsi:type="dcterms:W3CDTF">2019-05-06T18:52:00Z</dcterms:created>
  <dcterms:modified xsi:type="dcterms:W3CDTF">2019-05-08T11:35:00Z</dcterms:modified>
</cp:coreProperties>
</file>